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Pec: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040" w:firstLine="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DETERMINATO DI N. 1 RISORSA PER IL PROFILO DI  IMPIEGATO/A AD ATTIVITA’ DI SEGRETERIA</w:t>
      </w:r>
    </w:p>
    <w:p w:rsidR="00000000" w:rsidDel="00000000" w:rsidP="00000000" w:rsidRDefault="00000000" w:rsidRPr="00000000" w14:paraId="0000000A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bookmarkStart w:colFirst="0" w:colLast="0" w:name="_heading=h.j7bp8yimk3h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bookmarkStart w:colFirst="0" w:colLast="0" w:name="_heading=h.k9brvjpsinbh" w:id="1"/>
      <w:bookmarkEnd w:id="1"/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L’avviso di selezione è rivolto a persone iscritte al collocamento mirato, elenco disabili, ai sensi della Legge 68/99.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2025/SGR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iscritto/a nell’elenco del collocamento mirato per persone con disabilità presso il centro dell’impiego di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presa visione dell’avviso in oggetto pubblicato dalla Fondazione Pietro Giacomo Rusconi, Villa Ghigi, per l’Innovazione Urbana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ammesso/a alla selezione per l’assunzione a tempo indeterminato di una risorsa di personale con profilo professionale di:</w:t>
      </w:r>
    </w:p>
    <w:p w:rsidR="00000000" w:rsidDel="00000000" w:rsidP="00000000" w:rsidRDefault="00000000" w:rsidRPr="00000000" w14:paraId="0000001E">
      <w:pPr>
        <w:spacing w:after="200"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Impiegato/a addetto ad attività di segreteria (codice di riferimento 2025/SGR)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white"/>
          <w:rtl w:val="0"/>
        </w:rPr>
        <w:t xml:space="preserve">pantouflage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essere iscritti negli elenchi del collocamento mirato per persone con disabilità ai sensi della legge 68/99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impegnarsi a comunicare tempestivamente alla Fondazione qualsiasi variazione dei dati forniti, sollevandola espressamente da qualsiasi responsabilità in caso di non ottemperanza da parte del sottoscritto.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il Curriculum Vitae in formato Europass, datato e sottoscritto;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4pGHz9AQ6E9EEm8eyCwq2lHwQ==">CgMxLjAyDmguajdicDh5aW1rM2htMg5oLms5YnJ2anBzaW5iaDgAciExLUM0cWF4WGVqVDg1M0tnaUlEa2FuWFR3NjVkUDBOZkY=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